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FB3E" w14:textId="4364736F" w:rsidR="00C95392" w:rsidRDefault="00C947AA" w:rsidP="00C95392">
      <w:pPr>
        <w:jc w:val="right"/>
        <w:rPr>
          <w:rFonts w:ascii="メイリオ" w:eastAsia="メイリオ" w:hAnsi="メイリオ"/>
          <w:color w:val="303030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shd w:val="clear" w:color="auto" w:fill="FFFFFF"/>
        </w:rPr>
        <w:t>別紙</w:t>
      </w:r>
    </w:p>
    <w:p w14:paraId="3F2CE8C9" w14:textId="2A802389" w:rsidR="00C947AA" w:rsidRPr="002C69FC" w:rsidRDefault="00C947AA" w:rsidP="00C947AA">
      <w:pPr>
        <w:jc w:val="center"/>
        <w:rPr>
          <w:rFonts w:ascii="メイリオ" w:eastAsia="メイリオ" w:hAnsi="メイリオ"/>
          <w:color w:val="303030"/>
          <w:sz w:val="28"/>
          <w:szCs w:val="28"/>
          <w:shd w:val="clear" w:color="auto" w:fill="FFFFFF"/>
        </w:rPr>
      </w:pPr>
      <w:r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お問合せ</w:t>
      </w:r>
      <w:r w:rsidR="00891928"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等</w:t>
      </w:r>
      <w:r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について</w:t>
      </w:r>
    </w:p>
    <w:p w14:paraId="3AE13959" w14:textId="157C5029" w:rsidR="00C95392" w:rsidRPr="00C947AA" w:rsidRDefault="00C95392" w:rsidP="00C947AA">
      <w:pPr>
        <w:jc w:val="center"/>
        <w:rPr>
          <w:rFonts w:ascii="メイリオ" w:eastAsia="メイリオ" w:hAnsi="メイリオ"/>
          <w:color w:val="303030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  <w:t>（令和２年度国立公園等資源整備事業費補助金（国際観光旅客税））</w:t>
      </w:r>
    </w:p>
    <w:p w14:paraId="7AD115B8" w14:textId="3E6B3B2B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（１）所属・氏名</w:t>
      </w:r>
    </w:p>
    <w:p w14:paraId="32C9C69A" w14:textId="4442EB1E" w:rsidR="00C95392" w:rsidRDefault="00C95392" w:rsidP="00C95392">
      <w:pPr>
        <w:ind w:firstLineChars="300" w:firstLine="629"/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所属　　　　　　　　　　　　　　　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　</w:t>
      </w:r>
    </w:p>
    <w:p w14:paraId="0091C825" w14:textId="5642C8D2" w:rsidR="00C95392" w:rsidRPr="005070B5" w:rsidRDefault="00C95392" w:rsidP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 w:rsidR="005070B5"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>氏名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</w:t>
      </w:r>
    </w:p>
    <w:p w14:paraId="74F21A8C" w14:textId="2E3AF8CC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（２）連絡先（電話番号及びメールアドレス）</w:t>
      </w:r>
    </w:p>
    <w:p w14:paraId="276767DA" w14:textId="1F7FC39D" w:rsidR="00C95392" w:rsidRDefault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 w:rsidRPr="00C95392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電話番号　　　　　　　　　　　　　　　　　　　　　　　　　　　　　　　　　　</w:t>
      </w:r>
    </w:p>
    <w:p w14:paraId="03802C30" w14:textId="127C0827" w:rsidR="00C95392" w:rsidRPr="00C95392" w:rsidRDefault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メールアドレス　　　　　　　　　　　　　　　　　　　　　　　　　　　　　　　</w:t>
      </w:r>
    </w:p>
    <w:p w14:paraId="1857F8B9" w14:textId="182F831B" w:rsidR="00C947AA" w:rsidRPr="008C45D8" w:rsidRDefault="00C947AA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（３）対象事業（</w:t>
      </w:r>
      <w:r w:rsidR="005070B5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次の①～③のうち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該当する事業</w:t>
      </w:r>
      <w:r w:rsidR="005070B5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を丸で囲んでください。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）</w:t>
      </w:r>
    </w:p>
    <w:p w14:paraId="76361419" w14:textId="628B9426" w:rsidR="00C947AA" w:rsidRPr="005070B5" w:rsidRDefault="005070B5" w:rsidP="00C95392">
      <w:pPr>
        <w:ind w:firstLineChars="200" w:firstLine="559"/>
        <w:rPr>
          <w:rFonts w:ascii="メイリオ" w:eastAsia="メイリオ" w:hAnsi="メイリオ"/>
          <w:color w:val="303030"/>
          <w:shd w:val="clear" w:color="auto" w:fill="FFFFFF"/>
        </w:rPr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①</w:t>
      </w:r>
      <w:r w:rsidR="00C947AA" w:rsidRPr="005070B5">
        <w:rPr>
          <w:rFonts w:ascii="メイリオ" w:eastAsia="メイリオ" w:hAnsi="メイリオ" w:hint="eastAsia"/>
          <w:color w:val="303030"/>
          <w:shd w:val="clear" w:color="auto" w:fill="FFFFFF"/>
        </w:rPr>
        <w:t>多言語解説等整備事業</w:t>
      </w:r>
    </w:p>
    <w:p w14:paraId="13AE017D" w14:textId="3CECDC45" w:rsidR="00C947AA" w:rsidRPr="005070B5" w:rsidRDefault="005070B5" w:rsidP="00C95392">
      <w:pPr>
        <w:ind w:firstLineChars="200" w:firstLine="559"/>
        <w:rPr>
          <w:rFonts w:ascii="メイリオ" w:eastAsia="メイリオ" w:hAnsi="メイリオ"/>
          <w:color w:val="303030"/>
          <w:shd w:val="clear" w:color="auto" w:fill="FFFFFF"/>
        </w:rPr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②</w:t>
      </w:r>
      <w:r w:rsidR="00C947AA" w:rsidRPr="005070B5">
        <w:rPr>
          <w:rFonts w:ascii="メイリオ" w:eastAsia="メイリオ" w:hAnsi="メイリオ" w:hint="eastAsia"/>
          <w:color w:val="303030"/>
          <w:shd w:val="clear" w:color="auto" w:fill="FFFFFF"/>
        </w:rPr>
        <w:t>グランピング促進事業</w:t>
      </w:r>
    </w:p>
    <w:p w14:paraId="157BDC5F" w14:textId="6D4CBC8B" w:rsidR="00C947AA" w:rsidRPr="005070B5" w:rsidRDefault="005070B5" w:rsidP="00C95392">
      <w:pPr>
        <w:ind w:firstLineChars="200" w:firstLine="559"/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③</w:t>
      </w:r>
      <w:r w:rsidR="00C947AA" w:rsidRPr="005070B5">
        <w:rPr>
          <w:rFonts w:ascii="メイリオ" w:eastAsia="メイリオ" w:hAnsi="メイリオ" w:hint="eastAsia"/>
          <w:color w:val="303030"/>
          <w:shd w:val="clear" w:color="auto" w:fill="FFFFFF"/>
        </w:rPr>
        <w:t>地場産品等提供促進事業</w:t>
      </w:r>
    </w:p>
    <w:p w14:paraId="7705EFBA" w14:textId="01D830DF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</w:t>
      </w:r>
      <w:r w:rsidR="00C947AA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４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）質問</w:t>
      </w:r>
      <w:r w:rsidR="00891928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又は相談の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内容</w:t>
      </w:r>
    </w:p>
    <w:tbl>
      <w:tblPr>
        <w:tblW w:w="876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95392" w14:paraId="0FE96053" w14:textId="77777777" w:rsidTr="005070B5">
        <w:trPr>
          <w:trHeight w:val="5254"/>
        </w:trPr>
        <w:tc>
          <w:tcPr>
            <w:tcW w:w="8760" w:type="dxa"/>
          </w:tcPr>
          <w:p w14:paraId="65FF583F" w14:textId="77777777" w:rsidR="00C95392" w:rsidRDefault="00C95392">
            <w:pPr>
              <w:rPr>
                <w:rFonts w:ascii="メイリオ" w:eastAsia="メイリオ" w:hAnsi="メイリオ"/>
                <w:color w:val="303030"/>
                <w:u w:val="single"/>
                <w:shd w:val="clear" w:color="auto" w:fill="FFFFFF"/>
              </w:rPr>
            </w:pPr>
          </w:p>
        </w:tc>
      </w:tr>
    </w:tbl>
    <w:p w14:paraId="2DEBE244" w14:textId="77777777" w:rsidR="00C947AA" w:rsidRDefault="00C947AA" w:rsidP="005070B5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</w:p>
    <w:sectPr w:rsidR="00C947AA" w:rsidSect="00C95392"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C17F" w14:textId="77777777" w:rsidR="009D1A33" w:rsidRDefault="009D1A33" w:rsidP="005070B5">
      <w:r>
        <w:separator/>
      </w:r>
    </w:p>
  </w:endnote>
  <w:endnote w:type="continuationSeparator" w:id="0">
    <w:p w14:paraId="7A1A1E86" w14:textId="77777777" w:rsidR="009D1A33" w:rsidRDefault="009D1A33" w:rsidP="005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DCC2" w14:textId="77777777" w:rsidR="009D1A33" w:rsidRDefault="009D1A33" w:rsidP="005070B5">
      <w:r>
        <w:separator/>
      </w:r>
    </w:p>
  </w:footnote>
  <w:footnote w:type="continuationSeparator" w:id="0">
    <w:p w14:paraId="69489478" w14:textId="77777777" w:rsidR="009D1A33" w:rsidRDefault="009D1A33" w:rsidP="0050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DE"/>
    <w:rsid w:val="00032E44"/>
    <w:rsid w:val="00062FB4"/>
    <w:rsid w:val="00084993"/>
    <w:rsid w:val="000E7127"/>
    <w:rsid w:val="001B3E98"/>
    <w:rsid w:val="00257218"/>
    <w:rsid w:val="002C69FC"/>
    <w:rsid w:val="0039320B"/>
    <w:rsid w:val="005070B5"/>
    <w:rsid w:val="005B190F"/>
    <w:rsid w:val="007108F5"/>
    <w:rsid w:val="0076238A"/>
    <w:rsid w:val="0076523B"/>
    <w:rsid w:val="00774DFF"/>
    <w:rsid w:val="00891928"/>
    <w:rsid w:val="008A1F2A"/>
    <w:rsid w:val="008C12DE"/>
    <w:rsid w:val="008C45D8"/>
    <w:rsid w:val="008C5E31"/>
    <w:rsid w:val="00946444"/>
    <w:rsid w:val="009D1A33"/>
    <w:rsid w:val="00AE76E1"/>
    <w:rsid w:val="00BA29AB"/>
    <w:rsid w:val="00BC3544"/>
    <w:rsid w:val="00C27DE9"/>
    <w:rsid w:val="00C862C1"/>
    <w:rsid w:val="00C947AA"/>
    <w:rsid w:val="00C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080E3"/>
  <w15:chartTrackingRefBased/>
  <w15:docId w15:val="{C85E2C1F-0110-4289-B602-64B0587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0B5"/>
  </w:style>
  <w:style w:type="paragraph" w:styleId="a7">
    <w:name w:val="footer"/>
    <w:basedOn w:val="a"/>
    <w:link w:val="a8"/>
    <w:uiPriority w:val="99"/>
    <w:unhideWhenUsed/>
    <w:rsid w:val="0050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2020-05-08T01:51:00Z</dcterms:created>
  <dcterms:modified xsi:type="dcterms:W3CDTF">2020-05-10T09:46:00Z</dcterms:modified>
</cp:coreProperties>
</file>